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5C03" w14:textId="34EB4F1E" w:rsidR="00BA3FA1" w:rsidRDefault="00011F79" w:rsidP="007821E9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233C6" wp14:editId="5126BD7E">
            <wp:simplePos x="0" y="0"/>
            <wp:positionH relativeFrom="column">
              <wp:posOffset>4735479</wp:posOffset>
            </wp:positionH>
            <wp:positionV relativeFrom="paragraph">
              <wp:posOffset>168205</wp:posOffset>
            </wp:positionV>
            <wp:extent cx="697230" cy="682625"/>
            <wp:effectExtent l="76200" t="38100" r="0" b="79375"/>
            <wp:wrapSquare wrapText="bothSides"/>
            <wp:docPr id="1088778615" name="Grafik 2" descr="Ein Bild, das Frosch, Clipart, Smiley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78615" name="Grafik 2" descr="Ein Bild, das Frosch, Clipart, Smiley, Cartoo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4771">
                      <a:off x="0" y="0"/>
                      <a:ext cx="69723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E9">
        <w:t>Programmieren eines Frogger-Games in Greenfoot</w:t>
      </w:r>
    </w:p>
    <w:p w14:paraId="4C8A8FCB" w14:textId="575A0E81" w:rsidR="007821E9" w:rsidRDefault="007821E9" w:rsidP="00226114">
      <w:pPr>
        <w:pStyle w:val="berschrift1"/>
      </w:pPr>
      <w:r>
        <w:t>Spielmechanik:</w:t>
      </w:r>
    </w:p>
    <w:p w14:paraId="7ABB3B21" w14:textId="77777777" w:rsidR="007821E9" w:rsidRDefault="007821E9" w:rsidP="007821E9">
      <w:pPr>
        <w:pStyle w:val="Listenabsatz"/>
        <w:numPr>
          <w:ilvl w:val="0"/>
          <w:numId w:val="1"/>
        </w:numPr>
      </w:pPr>
      <w:r>
        <w:t>Ein Objekt Frosch soll eine Straße von unten nach oben überqueren.</w:t>
      </w:r>
    </w:p>
    <w:p w14:paraId="7BD85FC3" w14:textId="77777777" w:rsidR="007821E9" w:rsidRDefault="00E55214" w:rsidP="007821E9">
      <w:pPr>
        <w:pStyle w:val="Listenabsatz"/>
        <w:numPr>
          <w:ilvl w:val="0"/>
          <w:numId w:val="1"/>
        </w:numPr>
      </w:pPr>
      <w:r>
        <w:t>Auf der Straße fahren Objekte (Auto, Lastwagen …) von links nach rechts und/oder von rechts nach links. Wenn ein solches Objekt an die Weltgrenze stößt, kehrt es entweder um oder taucht auf der anderen Seite wieder auf.</w:t>
      </w:r>
    </w:p>
    <w:p w14:paraId="36DEC8EE" w14:textId="77777777" w:rsidR="00E55214" w:rsidRDefault="00E55214" w:rsidP="007821E9">
      <w:pPr>
        <w:pStyle w:val="Listenabsatz"/>
        <w:numPr>
          <w:ilvl w:val="0"/>
          <w:numId w:val="1"/>
        </w:numPr>
      </w:pPr>
      <w:r>
        <w:t>Hat der Frosch den oberen Rand erreicht, erhält er einen Punkt. Er wird wieder auf seine Ausgangsposition gesetzt.</w:t>
      </w:r>
    </w:p>
    <w:p w14:paraId="1BCF2D80" w14:textId="77777777" w:rsidR="00E55214" w:rsidRDefault="00E55214" w:rsidP="007821E9">
      <w:pPr>
        <w:pStyle w:val="Listenabsatz"/>
        <w:numPr>
          <w:ilvl w:val="0"/>
          <w:numId w:val="1"/>
        </w:numPr>
      </w:pPr>
      <w:r>
        <w:t>Hat der Frosch 10 Punkte, hat er gewonnen. Ausgabe einer entsprechenden Nachricht + Spielende (</w:t>
      </w:r>
      <w:r w:rsidRPr="00FA42A8">
        <w:rPr>
          <w:rStyle w:val="codeZchn"/>
        </w:rPr>
        <w:t>Greenfoot.stop()</w:t>
      </w:r>
      <w:r>
        <w:t>).</w:t>
      </w:r>
    </w:p>
    <w:p w14:paraId="76115593" w14:textId="77777777" w:rsidR="00E55214" w:rsidRDefault="00E55214" w:rsidP="007821E9">
      <w:pPr>
        <w:pStyle w:val="Listenabsatz"/>
        <w:numPr>
          <w:ilvl w:val="0"/>
          <w:numId w:val="1"/>
        </w:numPr>
      </w:pPr>
      <w:r>
        <w:t>Kollidiert der Frosch mit einem feindlichen Objekt, wird er an seine Ausgangsposition gesetzt und verliert ein Leben.</w:t>
      </w:r>
    </w:p>
    <w:p w14:paraId="120CCC96" w14:textId="77777777" w:rsidR="00E55214" w:rsidRDefault="00E55214" w:rsidP="007821E9">
      <w:pPr>
        <w:pStyle w:val="Listenabsatz"/>
        <w:numPr>
          <w:ilvl w:val="0"/>
          <w:numId w:val="1"/>
        </w:numPr>
      </w:pPr>
      <w:r>
        <w:t>Hat der Frosch keine Leben mehr, endet das Spiel. Ausgabe einer entsprechenden Nachricht.</w:t>
      </w:r>
    </w:p>
    <w:p w14:paraId="1011446D" w14:textId="77777777" w:rsidR="00CB3828" w:rsidRDefault="00CB3828" w:rsidP="007821E9">
      <w:pPr>
        <w:pStyle w:val="Listenabsatz"/>
        <w:numPr>
          <w:ilvl w:val="0"/>
          <w:numId w:val="1"/>
        </w:numPr>
      </w:pPr>
      <w:r>
        <w:t xml:space="preserve">Punktestand, Leben werden permanent mit </w:t>
      </w:r>
      <w:r w:rsidRPr="008C4833">
        <w:rPr>
          <w:b/>
        </w:rPr>
        <w:t>showText(…)</w:t>
      </w:r>
      <w:r>
        <w:t xml:space="preserve"> angezeigt.</w:t>
      </w:r>
    </w:p>
    <w:p w14:paraId="4BA63E71" w14:textId="77777777" w:rsidR="00CB3828" w:rsidRDefault="00CB3828" w:rsidP="00226114">
      <w:pPr>
        <w:pStyle w:val="berschrift1"/>
      </w:pPr>
      <w:r>
        <w:t>Powerups</w:t>
      </w:r>
    </w:p>
    <w:p w14:paraId="202D20EA" w14:textId="5C479EBD" w:rsidR="006F6F4C" w:rsidRDefault="00CB3828" w:rsidP="006F6F4C">
      <w:pPr>
        <w:pStyle w:val="Listenabsatz"/>
        <w:numPr>
          <w:ilvl w:val="0"/>
          <w:numId w:val="1"/>
        </w:numPr>
      </w:pPr>
      <w:r>
        <w:t>Ab und zu tauchen Powerups auf. Verwenden Sie dazu in der Weltklasse</w:t>
      </w:r>
      <w:r w:rsidR="00FA42A8">
        <w:t xml:space="preserve"> </w:t>
      </w:r>
      <w:r w:rsidR="006F6F4C">
        <w:t xml:space="preserve"> ein int-</w:t>
      </w:r>
      <w:r w:rsidR="00FA42A8">
        <w:t xml:space="preserve">Attribut </w:t>
      </w:r>
      <w:r w:rsidR="00FA42A8" w:rsidRPr="008D476B">
        <w:rPr>
          <w:rStyle w:val="codeZchn"/>
        </w:rPr>
        <w:t>timer</w:t>
      </w:r>
      <w:r w:rsidR="00FA42A8">
        <w:br/>
        <w:t>in der act()-Methode:</w:t>
      </w:r>
      <w:r w:rsidR="00FA42A8">
        <w:br/>
      </w:r>
      <w:r w:rsidR="00FA42A8" w:rsidRPr="00FA42A8">
        <w:rPr>
          <w:rFonts w:ascii="Courier New" w:hAnsi="Courier New" w:cs="Courier New"/>
          <w:b/>
          <w:sz w:val="20"/>
        </w:rPr>
        <w:t>timer = timer + 1</w:t>
      </w:r>
      <w:r w:rsidR="00FA42A8" w:rsidRPr="00FA42A8">
        <w:rPr>
          <w:rFonts w:ascii="Courier New" w:hAnsi="Courier New" w:cs="Courier New"/>
          <w:b/>
          <w:sz w:val="20"/>
        </w:rPr>
        <w:br/>
        <w:t>if(timer == 1000)</w:t>
      </w:r>
      <w:r w:rsidR="00FA42A8" w:rsidRPr="00FA42A8">
        <w:rPr>
          <w:rFonts w:ascii="Courier New" w:hAnsi="Courier New" w:cs="Courier New"/>
          <w:b/>
          <w:sz w:val="20"/>
        </w:rPr>
        <w:br/>
        <w:t xml:space="preserve">    this.addObject(.....)</w:t>
      </w:r>
      <w:r w:rsidR="00FA42A8" w:rsidRPr="00FA42A8">
        <w:rPr>
          <w:rFonts w:ascii="Courier New" w:hAnsi="Courier New" w:cs="Courier New"/>
          <w:b/>
          <w:sz w:val="20"/>
        </w:rPr>
        <w:br/>
        <w:t xml:space="preserve">    timer = 0</w:t>
      </w:r>
      <w:r w:rsidR="00FA42A8">
        <w:br/>
        <w:t>oder</w:t>
      </w:r>
      <w:r>
        <w:t xml:space="preserve"> Zufallsereignisse: </w:t>
      </w:r>
      <w:r>
        <w:br/>
      </w:r>
      <w:r w:rsidRPr="00FA42A8">
        <w:rPr>
          <w:rStyle w:val="codeZchn"/>
        </w:rPr>
        <w:t>if(Greenfoot.getRandomNumber(100) &gt; 90)</w:t>
      </w:r>
      <w:r w:rsidRPr="00FA42A8">
        <w:rPr>
          <w:rStyle w:val="codeZchn"/>
        </w:rPr>
        <w:br/>
        <w:t xml:space="preserve">    </w:t>
      </w:r>
      <w:r w:rsidR="00FA42A8" w:rsidRPr="00FA42A8">
        <w:rPr>
          <w:rStyle w:val="codeZchn"/>
        </w:rPr>
        <w:t>this.</w:t>
      </w:r>
      <w:r w:rsidRPr="00FA42A8">
        <w:rPr>
          <w:rStyle w:val="codeZchn"/>
        </w:rPr>
        <w:t>addObject(new Powerup(), zufällige-x-Pos, zufällige-y-Pos)</w:t>
      </w:r>
      <w:r w:rsidRPr="00FA42A8">
        <w:rPr>
          <w:rStyle w:val="codeZchn"/>
        </w:rPr>
        <w:br/>
      </w:r>
      <w:r w:rsidR="006F6F4C">
        <w:t xml:space="preserve">Alternativ können Sie auch, falls Sie Greenfoot in Version &gt; 3.8 installiert haben, die </w:t>
      </w:r>
      <w:r w:rsidR="006F6F4C" w:rsidRPr="006F6F4C">
        <w:rPr>
          <w:rStyle w:val="codeZchn"/>
        </w:rPr>
        <w:t>sleepFor(…)</w:t>
      </w:r>
      <w:r w:rsidR="006F6F4C">
        <w:t>-Methode verwenden, siehe unten.</w:t>
      </w:r>
    </w:p>
    <w:p w14:paraId="43B64453" w14:textId="61B2B741" w:rsidR="00CB3828" w:rsidRDefault="00CB3828" w:rsidP="00CB3828">
      <w:pPr>
        <w:pStyle w:val="Listenabsatz"/>
        <w:numPr>
          <w:ilvl w:val="0"/>
          <w:numId w:val="1"/>
        </w:numPr>
      </w:pPr>
      <w:r>
        <w:t>Die Powerups stehen entweder still, oder bewegen sich (sie könnten z.B. mit den Gegnern mitfahren oder von oben nach unten fallen).</w:t>
      </w:r>
      <w:r w:rsidR="00226114">
        <w:t xml:space="preserve"> Dazu gibt es ein wunderbares Video, auf das ich Sie hinweise (oder informatikZentrale -&gt; Greenfoot3 -&gt; Tutorials -&gt; Tricks -&gt; Timer)</w:t>
      </w:r>
    </w:p>
    <w:p w14:paraId="426804BC" w14:textId="12D2D229" w:rsidR="00011F79" w:rsidRDefault="00CB3828" w:rsidP="00CB3828">
      <w:pPr>
        <w:pStyle w:val="Listenabsatz"/>
        <w:numPr>
          <w:ilvl w:val="0"/>
          <w:numId w:val="1"/>
        </w:numPr>
      </w:pPr>
      <w:r>
        <w:t>Wenn der Frosch ein solches Powerup berührt, verschwindet das Powerup und der Frosch profitiert.</w:t>
      </w:r>
    </w:p>
    <w:p w14:paraId="3CD51B8E" w14:textId="77777777" w:rsidR="00011F79" w:rsidRDefault="00011F79">
      <w:pPr>
        <w:spacing w:after="0"/>
      </w:pPr>
      <w:r>
        <w:br w:type="page"/>
      </w:r>
    </w:p>
    <w:p w14:paraId="02F88354" w14:textId="77777777" w:rsidR="00CB3828" w:rsidRDefault="00CB3828" w:rsidP="00011F79">
      <w:pPr>
        <w:pStyle w:val="Listenabsatz"/>
      </w:pPr>
    </w:p>
    <w:p w14:paraId="2B8A7F4F" w14:textId="77777777" w:rsidR="00CB3828" w:rsidRDefault="00CB3828" w:rsidP="007821E9">
      <w:pPr>
        <w:pStyle w:val="Listenabsatz"/>
        <w:numPr>
          <w:ilvl w:val="0"/>
          <w:numId w:val="1"/>
        </w:numPr>
      </w:pPr>
      <w:r>
        <w:t xml:space="preserve">Es gibt </w:t>
      </w:r>
      <w:r w:rsidR="00461A75">
        <w:t xml:space="preserve">zwingend! </w:t>
      </w:r>
      <w:r>
        <w:t>folgende Powerups (Sie können das erweitern):</w:t>
      </w:r>
    </w:p>
    <w:p w14:paraId="7B42B976" w14:textId="77777777" w:rsidR="00CB3828" w:rsidRDefault="00CB3828" w:rsidP="00461A75">
      <w:pPr>
        <w:pStyle w:val="Listenabsatz"/>
        <w:numPr>
          <w:ilvl w:val="1"/>
          <w:numId w:val="2"/>
        </w:numPr>
      </w:pPr>
      <w:r>
        <w:t>Leben - Erhöht die Anzahl der Leben des Frosches.</w:t>
      </w:r>
    </w:p>
    <w:p w14:paraId="49D1D3CF" w14:textId="77777777" w:rsidR="00461A75" w:rsidRDefault="00461A75" w:rsidP="00461A75">
      <w:pPr>
        <w:pStyle w:val="Listenabsatz"/>
        <w:numPr>
          <w:ilvl w:val="1"/>
          <w:numId w:val="2"/>
        </w:numPr>
      </w:pPr>
      <w:r>
        <w:t>Punkte - Erhöht die Anzahl der Punkte, die der Frosch hat.</w:t>
      </w:r>
    </w:p>
    <w:p w14:paraId="11B7946D" w14:textId="77777777" w:rsidR="00461A75" w:rsidRDefault="00461A75" w:rsidP="00461A75">
      <w:pPr>
        <w:pStyle w:val="Listenabsatz"/>
        <w:numPr>
          <w:ilvl w:val="1"/>
          <w:numId w:val="2"/>
        </w:numPr>
      </w:pPr>
      <w:r>
        <w:t>Unverwundbarkeit - Macht den Frosch für eine bestimmte Zeit unverwundbar.</w:t>
      </w:r>
    </w:p>
    <w:p w14:paraId="4AC5E679" w14:textId="77777777" w:rsidR="00CB3828" w:rsidRDefault="00461A75" w:rsidP="00461A75">
      <w:pPr>
        <w:pStyle w:val="Listenabsatz"/>
        <w:numPr>
          <w:ilvl w:val="1"/>
          <w:numId w:val="2"/>
        </w:numPr>
      </w:pPr>
      <w:r>
        <w:t>Geschwindigkeit - Erhöht die Geschwindigkeit des Frosches für eine bestimmte Zeit</w:t>
      </w:r>
    </w:p>
    <w:p w14:paraId="252797BC" w14:textId="017B80CA" w:rsidR="00461A75" w:rsidRDefault="00226114" w:rsidP="00461A75">
      <w:pPr>
        <w:ind w:left="720"/>
      </w:pPr>
      <w:r>
        <w:t xml:space="preserve">Für </w:t>
      </w:r>
      <w:r w:rsidR="00461A75">
        <w:t xml:space="preserve">3, 4 </w:t>
      </w:r>
      <w:r>
        <w:t xml:space="preserve">brauchen Sie eine </w:t>
      </w:r>
      <w:r w:rsidR="00461A75">
        <w:t>boolean-Variablen + Timer</w:t>
      </w:r>
      <w:r>
        <w:t xml:space="preserve"> (</w:t>
      </w:r>
      <w:r w:rsidRPr="00F26D13">
        <w:rPr>
          <w:rStyle w:val="codeZchn"/>
        </w:rPr>
        <w:t>istUnverwundbar</w:t>
      </w:r>
      <w:r>
        <w:t xml:space="preserve"> wird auf </w:t>
      </w:r>
      <w:r w:rsidRPr="00F26D13">
        <w:rPr>
          <w:rStyle w:val="codeZchn"/>
        </w:rPr>
        <w:t>true</w:t>
      </w:r>
      <w:r>
        <w:t xml:space="preserve"> gesetzt, </w:t>
      </w:r>
      <w:r w:rsidRPr="00F26D13">
        <w:rPr>
          <w:rStyle w:val="codeZchn"/>
        </w:rPr>
        <w:t>timer</w:t>
      </w:r>
      <w:r>
        <w:t xml:space="preserve"> beginnt runterzuzählen, sobald </w:t>
      </w:r>
      <w:r w:rsidRPr="00F26D13">
        <w:rPr>
          <w:rStyle w:val="codeZchn"/>
        </w:rPr>
        <w:t>timer == 0</w:t>
      </w:r>
      <w:r>
        <w:t xml:space="preserve">, wird </w:t>
      </w:r>
      <w:r w:rsidRPr="00F26D13">
        <w:rPr>
          <w:rStyle w:val="codeZchn"/>
        </w:rPr>
        <w:t>istUnverwundbar</w:t>
      </w:r>
      <w:r>
        <w:t xml:space="preserve"> auf </w:t>
      </w:r>
      <w:r w:rsidRPr="00F26D13">
        <w:rPr>
          <w:rStyle w:val="codeZchn"/>
        </w:rPr>
        <w:t>false</w:t>
      </w:r>
      <w:r>
        <w:t xml:space="preserve"> gesetzt; bei Kollision mit einem Gegner </w:t>
      </w:r>
      <w:r w:rsidR="00EE734C">
        <w:t>gehen wir so vor:</w:t>
      </w:r>
    </w:p>
    <w:p w14:paraId="376B3552" w14:textId="6028844B" w:rsidR="00EE734C" w:rsidRDefault="00EE734C" w:rsidP="00461A75">
      <w:pPr>
        <w:ind w:left="720"/>
      </w:pPr>
      <w:r>
        <w:rPr>
          <w:noProof/>
        </w:rPr>
        <w:drawing>
          <wp:inline distT="0" distB="0" distL="0" distR="0" wp14:anchorId="0D680BC3" wp14:editId="2822C7FB">
            <wp:extent cx="5756910" cy="1037590"/>
            <wp:effectExtent l="0" t="0" r="0" b="3810"/>
            <wp:docPr id="202614875" name="Grafik 1" descr="Ein Bild, das Text, Reihe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4875" name="Grafik 1" descr="Ein Bild, das Text, Reihe, Screenshot, Schrif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6EA6" w14:textId="2AC635D6" w:rsidR="00226114" w:rsidRDefault="00226114" w:rsidP="00226114">
      <w:pPr>
        <w:pStyle w:val="berschrift1"/>
      </w:pPr>
      <w:r>
        <w:t>Getter, Setter</w:t>
      </w:r>
    </w:p>
    <w:p w14:paraId="110C1C06" w14:textId="0A306D38" w:rsidR="00226114" w:rsidRDefault="00977D26" w:rsidP="00226114">
      <w:r>
        <w:t xml:space="preserve">Falls Sie schon bei dieser Einheit waren: </w:t>
      </w:r>
      <w:r w:rsidR="00226114">
        <w:t xml:space="preserve">Verwenden Sie konsequent IMMER Getter und Setter für den Zugriff auf </w:t>
      </w:r>
      <w:r w:rsidR="00226114" w:rsidRPr="006F6F4C">
        <w:rPr>
          <w:rStyle w:val="codeZchn"/>
        </w:rPr>
        <w:t>private</w:t>
      </w:r>
      <w:r w:rsidR="00226114">
        <w:t xml:space="preserve"> Variablen (außer im Konstruktor)!</w:t>
      </w:r>
    </w:p>
    <w:p w14:paraId="62603E18" w14:textId="77777777" w:rsidR="00226114" w:rsidRDefault="00226114" w:rsidP="00226114">
      <w:pPr>
        <w:pStyle w:val="berschrift1"/>
      </w:pPr>
      <w:r>
        <w:t>Methoden</w:t>
      </w:r>
    </w:p>
    <w:p w14:paraId="213B027D" w14:textId="77777777" w:rsidR="00226114" w:rsidRDefault="00226114" w:rsidP="00226114">
      <w:pPr>
        <w:pStyle w:val="Listenabsatz"/>
        <w:numPr>
          <w:ilvl w:val="0"/>
          <w:numId w:val="1"/>
        </w:numPr>
      </w:pPr>
      <w:r>
        <w:t xml:space="preserve">Verwenden Sie konsequent Methoden (z.B. </w:t>
      </w:r>
      <w:r w:rsidRPr="00F26D13">
        <w:rPr>
          <w:rStyle w:val="codeZchn"/>
        </w:rPr>
        <w:t>kollisionPruefen()</w:t>
      </w:r>
      <w:r>
        <w:t xml:space="preserve">, </w:t>
      </w:r>
      <w:r w:rsidRPr="00F26D13">
        <w:rPr>
          <w:rStyle w:val="codeZchn"/>
        </w:rPr>
        <w:t>spielBeenden()</w:t>
      </w:r>
      <w:r>
        <w:t xml:space="preserve">, </w:t>
      </w:r>
      <w:r w:rsidRPr="00F26D13">
        <w:rPr>
          <w:rStyle w:val="codeZchn"/>
        </w:rPr>
        <w:t>bewegen()</w:t>
      </w:r>
      <w:r>
        <w:t xml:space="preserve">, </w:t>
      </w:r>
      <w:r w:rsidRPr="00F26D13">
        <w:rPr>
          <w:rStyle w:val="codeZchn"/>
        </w:rPr>
        <w:t>punkteHochzaehlen()</w:t>
      </w:r>
      <w:r>
        <w:t xml:space="preserve"> etc.)</w:t>
      </w:r>
    </w:p>
    <w:p w14:paraId="1440F449" w14:textId="1198A18D" w:rsidR="00226114" w:rsidRDefault="00F26D13" w:rsidP="00F26D13">
      <w:pPr>
        <w:pStyle w:val="berschrift1"/>
      </w:pPr>
      <w:r>
        <w:t>Ersatz für Timer</w:t>
      </w:r>
      <w:r w:rsidR="004D0AC3">
        <w:t>: sleepFor(…)-Methode</w:t>
      </w:r>
    </w:p>
    <w:p w14:paraId="78D13C2A" w14:textId="3A1DB047" w:rsidR="00F26D13" w:rsidRDefault="00F26D13" w:rsidP="00226114">
      <w:r>
        <w:t>Seit der Greenfoot 3.8</w:t>
      </w:r>
      <w:r w:rsidR="004D0AC3">
        <w:t>.1</w:t>
      </w:r>
      <w:r>
        <w:t xml:space="preserve"> gibt es eine </w:t>
      </w:r>
      <w:r w:rsidR="004D0AC3">
        <w:t xml:space="preserve">sehr nützliche </w:t>
      </w:r>
      <w:r>
        <w:t xml:space="preserve">Methode, die heißt </w:t>
      </w:r>
      <w:r w:rsidRPr="00F26D13">
        <w:rPr>
          <w:rStyle w:val="codeZchn"/>
        </w:rPr>
        <w:t>sleepFor(int actZyklen)</w:t>
      </w:r>
      <w:r>
        <w:t>. Damit werden viele Dinge einfacher, für die man bisher einen Timer gebraucht hat.</w:t>
      </w:r>
    </w:p>
    <w:p w14:paraId="3FD06E32" w14:textId="42A7F2A9" w:rsidR="00F26D13" w:rsidRDefault="00F26D13" w:rsidP="00226114">
      <w:r>
        <w:t>Angenommen, der Frosch soll bei Kollision mit einem Lastwagen für kurze Zeit ein anderes Bild bekommen, dann könnte man das so machen:</w:t>
      </w:r>
    </w:p>
    <w:p w14:paraId="0229817E" w14:textId="04D6A569" w:rsidR="00F26D13" w:rsidRPr="00F26D13" w:rsidRDefault="00F26D13" w:rsidP="00F26D13">
      <w:pPr>
        <w:pStyle w:val="code"/>
        <w:rPr>
          <w:lang w:val="en-US"/>
        </w:rPr>
      </w:pPr>
      <w:r w:rsidRPr="00F26D13">
        <w:rPr>
          <w:lang w:val="en-US"/>
        </w:rPr>
        <w:t>if(this.isTouching(Lastwagen.class)) {</w:t>
      </w:r>
    </w:p>
    <w:p w14:paraId="1FDCD93E" w14:textId="5AF88995" w:rsidR="00F26D13" w:rsidRDefault="00F26D13" w:rsidP="008F6077">
      <w:pPr>
        <w:pStyle w:val="code"/>
        <w:ind w:left="708"/>
        <w:rPr>
          <w:lang w:val="en-US"/>
        </w:rPr>
      </w:pPr>
      <w:r>
        <w:rPr>
          <w:lang w:val="en-US"/>
        </w:rPr>
        <w:t>this.setImage("splatter.png");</w:t>
      </w:r>
      <w:r w:rsidR="008F6077">
        <w:rPr>
          <w:lang w:val="en-US"/>
        </w:rPr>
        <w:br/>
      </w:r>
      <w:r>
        <w:rPr>
          <w:lang w:val="en-US"/>
        </w:rPr>
        <w:t>this.sleepFor(20);</w:t>
      </w:r>
      <w:r w:rsidR="008F6077">
        <w:rPr>
          <w:lang w:val="en-US"/>
        </w:rPr>
        <w:br/>
      </w:r>
      <w:r>
        <w:rPr>
          <w:lang w:val="en-US"/>
        </w:rPr>
        <w:t>this.setImage("originalbild.png");</w:t>
      </w:r>
    </w:p>
    <w:p w14:paraId="2AE07A52" w14:textId="00C161DA" w:rsidR="00F26D13" w:rsidRPr="00F812B9" w:rsidRDefault="00F26D13" w:rsidP="00F26D13">
      <w:pPr>
        <w:pStyle w:val="code"/>
      </w:pPr>
      <w:r w:rsidRPr="00F812B9">
        <w:t>}</w:t>
      </w:r>
    </w:p>
    <w:p w14:paraId="7AF4D0B9" w14:textId="2712EE8C" w:rsidR="007821E9" w:rsidRDefault="00F26D13" w:rsidP="00D15F79">
      <w:pPr>
        <w:pStyle w:val="berschrift1"/>
      </w:pPr>
      <w:r>
        <w:t xml:space="preserve">Profi: </w:t>
      </w:r>
      <w:r w:rsidR="00D15F79">
        <w:t>Color-Check</w:t>
      </w:r>
    </w:p>
    <w:p w14:paraId="76E757CA" w14:textId="743E7A61" w:rsidR="00D15F79" w:rsidRDefault="00D15F79">
      <w:r>
        <w:t>Vielleicht wollen Sie prüfen, ob der Frosch in einer der grauen Einfahrten oben angekommen ist.</w:t>
      </w:r>
      <w:r w:rsidR="00F26D13">
        <w:t xml:space="preserve"> Schauen Sie sich dazu die World-Methode </w:t>
      </w:r>
      <w:r w:rsidR="00F26D13" w:rsidRPr="00EE734C">
        <w:rPr>
          <w:rStyle w:val="codeZchn"/>
        </w:rPr>
        <w:t>getColorAt(…)</w:t>
      </w:r>
      <w:r w:rsidR="00F26D13">
        <w:t xml:space="preserve"> an.</w:t>
      </w:r>
    </w:p>
    <w:p w14:paraId="76BDD24C" w14:textId="77777777" w:rsidR="00F26D13" w:rsidRDefault="00F26D13"/>
    <w:p w14:paraId="1D8904DA" w14:textId="77777777" w:rsidR="00F26D13" w:rsidRDefault="00F26D13"/>
    <w:sectPr w:rsidR="00F26D13" w:rsidSect="006C69AC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E9EB" w14:textId="77777777" w:rsidR="00697D93" w:rsidRDefault="00697D93" w:rsidP="00642606">
      <w:pPr>
        <w:spacing w:after="0"/>
      </w:pPr>
      <w:r>
        <w:separator/>
      </w:r>
    </w:p>
  </w:endnote>
  <w:endnote w:type="continuationSeparator" w:id="0">
    <w:p w14:paraId="34DCD152" w14:textId="77777777" w:rsidR="00697D93" w:rsidRDefault="00697D93" w:rsidP="00642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28C2" w14:textId="1A32EB26" w:rsidR="00642606" w:rsidRPr="00642606" w:rsidRDefault="00F812B9">
    <w:pPr>
      <w:pStyle w:val="Fuzeile"/>
      <w:rPr>
        <w:sz w:val="18"/>
        <w:szCs w:val="18"/>
      </w:rPr>
    </w:pPr>
    <w:r>
      <w:rPr>
        <w:sz w:val="18"/>
        <w:szCs w:val="18"/>
      </w:rPr>
      <w:t>v4</w:t>
    </w:r>
    <w:r w:rsidR="00642606" w:rsidRPr="00642606">
      <w:rPr>
        <w:sz w:val="18"/>
        <w:szCs w:val="18"/>
      </w:rPr>
      <w:t xml:space="preserve"> </w:t>
    </w:r>
    <w:r w:rsidR="00226114">
      <w:rPr>
        <w:sz w:val="18"/>
        <w:szCs w:val="18"/>
      </w:rPr>
      <w:t>–</w:t>
    </w:r>
    <w:r w:rsidR="00642606" w:rsidRPr="00642606">
      <w:rPr>
        <w:sz w:val="18"/>
        <w:szCs w:val="18"/>
      </w:rPr>
      <w:t xml:space="preserve"> </w:t>
    </w:r>
    <w:r w:rsidR="00226114">
      <w:rPr>
        <w:sz w:val="18"/>
        <w:szCs w:val="18"/>
      </w:rPr>
      <w:t>01/202</w:t>
    </w:r>
    <w:r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49B6" w14:textId="77777777" w:rsidR="00697D93" w:rsidRDefault="00697D93" w:rsidP="00642606">
      <w:pPr>
        <w:spacing w:after="0"/>
      </w:pPr>
      <w:r>
        <w:separator/>
      </w:r>
    </w:p>
  </w:footnote>
  <w:footnote w:type="continuationSeparator" w:id="0">
    <w:p w14:paraId="6E6C3CBF" w14:textId="77777777" w:rsidR="00697D93" w:rsidRDefault="00697D93" w:rsidP="006426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83E"/>
    <w:multiLevelType w:val="hybridMultilevel"/>
    <w:tmpl w:val="CEE24AB8"/>
    <w:lvl w:ilvl="0" w:tplc="C96E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4401"/>
    <w:multiLevelType w:val="hybridMultilevel"/>
    <w:tmpl w:val="34AE5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4D45"/>
    <w:multiLevelType w:val="multilevel"/>
    <w:tmpl w:val="CEE24AB8"/>
    <w:styleLink w:val="Aktuell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75397">
    <w:abstractNumId w:val="0"/>
  </w:num>
  <w:num w:numId="2" w16cid:durableId="1719696242">
    <w:abstractNumId w:val="1"/>
  </w:num>
  <w:num w:numId="3" w16cid:durableId="12308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E9"/>
    <w:rsid w:val="00011F79"/>
    <w:rsid w:val="000C43DA"/>
    <w:rsid w:val="001D09A8"/>
    <w:rsid w:val="00226114"/>
    <w:rsid w:val="002E64D9"/>
    <w:rsid w:val="00313F17"/>
    <w:rsid w:val="0037566E"/>
    <w:rsid w:val="00461A75"/>
    <w:rsid w:val="0049046F"/>
    <w:rsid w:val="004D0AC3"/>
    <w:rsid w:val="00642606"/>
    <w:rsid w:val="00697D93"/>
    <w:rsid w:val="006C69AC"/>
    <w:rsid w:val="006F6F4C"/>
    <w:rsid w:val="00762EDF"/>
    <w:rsid w:val="007821E9"/>
    <w:rsid w:val="00857502"/>
    <w:rsid w:val="008A6294"/>
    <w:rsid w:val="008C4833"/>
    <w:rsid w:val="008D476B"/>
    <w:rsid w:val="008F6077"/>
    <w:rsid w:val="00950251"/>
    <w:rsid w:val="00977D26"/>
    <w:rsid w:val="00A471A6"/>
    <w:rsid w:val="00BA3FA1"/>
    <w:rsid w:val="00C11E71"/>
    <w:rsid w:val="00CB3828"/>
    <w:rsid w:val="00D15F79"/>
    <w:rsid w:val="00D21762"/>
    <w:rsid w:val="00E503EE"/>
    <w:rsid w:val="00E55214"/>
    <w:rsid w:val="00EE734C"/>
    <w:rsid w:val="00F04096"/>
    <w:rsid w:val="00F26D13"/>
    <w:rsid w:val="00F812B9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41D4"/>
  <w14:defaultImageDpi w14:val="32767"/>
  <w15:docId w15:val="{9FF149E6-8313-FE41-A3BE-6154C9A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46F"/>
    <w:pPr>
      <w:spacing w:after="160"/>
    </w:pPr>
    <w:rPr>
      <w:rFonts w:ascii="Garamond" w:hAnsi="Garamond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9046F"/>
    <w:pPr>
      <w:outlineLvl w:val="0"/>
    </w:pPr>
    <w:rPr>
      <w:rFonts w:eastAsiaTheme="minorHAnsi" w:cstheme="minorBidi"/>
      <w:b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09A8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9046F"/>
    <w:rPr>
      <w:rFonts w:ascii="Garamond" w:hAnsi="Garamond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9A8"/>
    <w:rPr>
      <w:rFonts w:ascii="Garamond" w:eastAsiaTheme="majorEastAsia" w:hAnsi="Garamond" w:cstheme="majorBidi"/>
      <w:b/>
      <w:bCs/>
      <w:color w:val="000000" w:themeColor="tex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2E64D9"/>
    <w:pPr>
      <w:spacing w:after="120" w:line="264" w:lineRule="auto"/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821E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21E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ode">
    <w:name w:val="code"/>
    <w:basedOn w:val="Standard"/>
    <w:link w:val="codeZchn"/>
    <w:qFormat/>
    <w:rsid w:val="00F26D13"/>
    <w:rPr>
      <w:rFonts w:ascii="Courier New" w:hAnsi="Courier New" w:cs="Courier New"/>
      <w:b/>
      <w:sz w:val="20"/>
    </w:rPr>
  </w:style>
  <w:style w:type="character" w:customStyle="1" w:styleId="codeZchn">
    <w:name w:val="code Zchn"/>
    <w:basedOn w:val="Absatz-Standardschriftart"/>
    <w:link w:val="code"/>
    <w:rsid w:val="00FA42A8"/>
    <w:rPr>
      <w:rFonts w:ascii="Courier New" w:hAnsi="Courier New" w:cs="Courier New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260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606"/>
    <w:rPr>
      <w:rFonts w:ascii="Garamond" w:hAnsi="Garamond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4260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42606"/>
    <w:rPr>
      <w:rFonts w:ascii="Garamond" w:hAnsi="Garamond" w:cs="Times New Roman"/>
      <w:szCs w:val="20"/>
      <w:lang w:eastAsia="de-DE"/>
    </w:rPr>
  </w:style>
  <w:style w:type="numbering" w:customStyle="1" w:styleId="AktuelleListe1">
    <w:name w:val="Aktuelle Liste1"/>
    <w:uiPriority w:val="99"/>
    <w:rsid w:val="00F26D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Office2016L0003</dc:creator>
  <cp:keywords/>
  <dc:description/>
  <cp:lastModifiedBy>Berthold Metz</cp:lastModifiedBy>
  <cp:revision>8</cp:revision>
  <cp:lastPrinted>2024-01-08T07:15:00Z</cp:lastPrinted>
  <dcterms:created xsi:type="dcterms:W3CDTF">2024-01-08T07:10:00Z</dcterms:created>
  <dcterms:modified xsi:type="dcterms:W3CDTF">2024-01-08T07:17:00Z</dcterms:modified>
</cp:coreProperties>
</file>